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C3" w:rsidRDefault="00561D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noProof/>
          <w:lang w:eastAsia="lv-LV"/>
        </w:rPr>
        <w:drawing>
          <wp:inline distT="0" distB="0" distL="0" distR="0">
            <wp:extent cx="6015990" cy="814705"/>
            <wp:effectExtent l="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99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CC3" w:rsidRDefault="00561D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Pārskats par pasākumu</w:t>
      </w:r>
    </w:p>
    <w:p w:rsidR="00366CC3" w:rsidRDefault="00366CC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9356" w:type="dxa"/>
        <w:tblInd w:w="250" w:type="dxa"/>
        <w:tblLayout w:type="fixed"/>
        <w:tblLook w:val="0000"/>
      </w:tblPr>
      <w:tblGrid>
        <w:gridCol w:w="506"/>
        <w:gridCol w:w="3885"/>
        <w:gridCol w:w="4965"/>
      </w:tblGrid>
      <w:tr w:rsidR="00366CC3">
        <w:trPr>
          <w:trHeight w:val="56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66CC3" w:rsidRDefault="00561D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66CC3" w:rsidRDefault="00561D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Pārstāvētās organizācijas nosaukums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C3" w:rsidRDefault="00561D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Biedrība „Lauku partnerība ZIEMEĻGAUJA”</w:t>
            </w:r>
          </w:p>
        </w:tc>
      </w:tr>
      <w:tr w:rsidR="00366CC3">
        <w:trPr>
          <w:trHeight w:val="54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66CC3" w:rsidRDefault="00561D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66CC3" w:rsidRDefault="00561D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Iesniedzēja vārds, uzvārds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C3" w:rsidRDefault="00561D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Linda Krūmiņa</w:t>
            </w:r>
          </w:p>
          <w:p w:rsidR="00366CC3" w:rsidRDefault="00366CC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6CC3">
        <w:trPr>
          <w:trHeight w:val="55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66CC3" w:rsidRDefault="00561D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66CC3" w:rsidRDefault="00561D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Pasākuma norises laiks un vieta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C3" w:rsidRDefault="00561DC4">
            <w:pPr>
              <w:keepNext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2022. gada 10.maijs</w:t>
            </w:r>
          </w:p>
          <w:p w:rsidR="00366CC3" w:rsidRDefault="00561DC4">
            <w:pPr>
              <w:keepNext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Limbažu bibliotēka, Parka iela 23, Limbaži</w:t>
            </w:r>
          </w:p>
        </w:tc>
      </w:tr>
      <w:tr w:rsidR="00366CC3">
        <w:trPr>
          <w:trHeight w:val="55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66CC3" w:rsidRDefault="00561D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66CC3" w:rsidRDefault="00561D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Pasākuma nosaukums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C3" w:rsidRDefault="00561D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Pamatprincipi</w:t>
            </w:r>
            <w:r>
              <w:rPr>
                <w:rFonts w:ascii="Times New Roman" w:eastAsia="Times New Roman" w:hAnsi="Times New Roman"/>
                <w:color w:val="262626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un padomi satura veidošanai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Instagram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</w:tr>
      <w:tr w:rsidR="00366CC3"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66CC3" w:rsidRDefault="00561D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66CC3" w:rsidRDefault="00561D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Pasākuma mērķis</w:t>
            </w:r>
          </w:p>
        </w:tc>
      </w:tr>
      <w:tr w:rsidR="00366CC3">
        <w:trPr>
          <w:trHeight w:val="852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66CC3" w:rsidRDefault="00366C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C3" w:rsidRDefault="00561D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Izglītojošs seminārs par satura veidošanu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Instagram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66CC3">
        <w:trPr>
          <w:trHeight w:val="264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66CC3" w:rsidRDefault="00561D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66CC3" w:rsidRDefault="00561D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Pasākuma saturs un norises īss apraksts</w:t>
            </w:r>
          </w:p>
        </w:tc>
      </w:tr>
      <w:tr w:rsidR="00366CC3">
        <w:trPr>
          <w:trHeight w:val="912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66CC3" w:rsidRDefault="00366C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C3" w:rsidRDefault="00561D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Pasākumu organizēja biedrība „Vidzemes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lauku partnerība “Brasla” sadarbībā ar Cēsu Digitālo centru. Pasākuma dalībnieki tika iepazīstināti ar FB/IG šī gada satura tendencēm,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satura radīšanas principiem, tehniskajām FB/IG profilu savienošanas niansēm, kā arī praktiskiem piemēriem un padomiem sa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tura ievadē juridiskas personas profilā FB/IG.</w:t>
            </w:r>
          </w:p>
          <w:p w:rsidR="00366CC3" w:rsidRDefault="00561D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Pasākuma afiša un programma pielikumā.</w:t>
            </w:r>
          </w:p>
        </w:tc>
      </w:tr>
      <w:tr w:rsidR="00366CC3">
        <w:trPr>
          <w:trHeight w:val="383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66CC3" w:rsidRDefault="00561D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66CC3" w:rsidRDefault="00561DC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Gūtās atziņas, to izmantošana vietējās rīcības grupas darbībā vai projekta idejas turpmākā virzībā</w:t>
            </w:r>
          </w:p>
        </w:tc>
      </w:tr>
      <w:tr w:rsidR="00366CC3">
        <w:trPr>
          <w:trHeight w:val="892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66CC3" w:rsidRDefault="00366C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C3" w:rsidRDefault="00561DC4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Veiksmīgai komunikācijai sociālajos mēdijos liela nozīme ir satura prezentēšanas veidu izvēlei – statiskiem postiem, video, audio – katram ir gan priekšrocības, gan trūkumi, kā arī nianses, kas noteikti jāņem vērā, veidojot attiecīgos materiālus. Būtiski 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 veikt sekotāju uzvedības analīzi, pētīt lietotāju aktivitāti, ņemt vērā lietotāju paradumus – tas sekmē satura izplatīšanu un savas popularitātes veicināšanu.</w:t>
            </w:r>
          </w:p>
        </w:tc>
      </w:tr>
      <w:tr w:rsidR="00366CC3">
        <w:trPr>
          <w:trHeight w:val="45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66CC3" w:rsidRDefault="00561D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66CC3" w:rsidRDefault="00561DC4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Pasākuma novērtējums – kā pasākums ir sekmējis prasmes un iemaņas pārstāvētās organizācijas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darbības jomā, kā tas veicinājis vietējās rīcības grupas attīstības stratēģijas īstenošanu un sadarbības veidošanos ar citām Latvijas vai citu valstu vietējām rīcības grupām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(minēt konkrēti)</w:t>
            </w:r>
          </w:p>
        </w:tc>
      </w:tr>
      <w:tr w:rsidR="00366CC3">
        <w:trPr>
          <w:trHeight w:val="824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66CC3" w:rsidRDefault="00366C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C3" w:rsidRDefault="00561DC4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Pasākums bija vērtīgs,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jo tika iegūtas praktiski pielietojamas zināšanas, kas palīdzēs veicināt biedrības atpazīstamību un plašākas auditorijas sasniegšanu. Noderīgi bija arī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saņemt informāciju par bezmaksas interneta resursiem un aplikācijām, kas ļauj veidot pievilcīgu saturu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kā sociālajos mēdijos, tā mājas lapā.</w:t>
            </w:r>
          </w:p>
        </w:tc>
      </w:tr>
    </w:tbl>
    <w:p w:rsidR="00366CC3" w:rsidRDefault="00366CC3">
      <w:pPr>
        <w:widowControl w:val="0"/>
        <w:spacing w:after="0" w:line="240" w:lineRule="auto"/>
        <w:rPr>
          <w:rFonts w:ascii="Times New Roman" w:hAnsi="Times New Roman"/>
        </w:rPr>
      </w:pPr>
    </w:p>
    <w:p w:rsidR="00366CC3" w:rsidRDefault="00561DC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  <w:sz w:val="24"/>
          <w:szCs w:val="24"/>
        </w:rPr>
        <w:t>.05.2022.</w:t>
      </w:r>
    </w:p>
    <w:p w:rsidR="00366CC3" w:rsidRDefault="00561DC4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</w:t>
      </w:r>
      <w:r>
        <w:rPr>
          <w:rFonts w:ascii="Times New Roman" w:hAnsi="Times New Roman"/>
          <w:sz w:val="24"/>
          <w:szCs w:val="24"/>
        </w:rPr>
        <w:tab/>
        <w:t>Linda Krūmiņa</w:t>
      </w:r>
    </w:p>
    <w:sectPr w:rsidR="00366CC3" w:rsidSect="00366CC3">
      <w:pgSz w:w="11906" w:h="16838"/>
      <w:pgMar w:top="567" w:right="851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PingFang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savePreviewPicture/>
  <w:compat/>
  <w:rsids>
    <w:rsidRoot w:val="00366CC3"/>
    <w:rsid w:val="00366CC3"/>
    <w:rsid w:val="0056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C8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qFormat/>
    <w:rsid w:val="00404DA8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qFormat/>
    <w:rsid w:val="00404DA8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qFormat/>
    <w:rsid w:val="00404DA8"/>
    <w:rPr>
      <w:b/>
      <w:bCs/>
      <w:lang w:eastAsia="en-US"/>
    </w:rPr>
  </w:style>
  <w:style w:type="character" w:customStyle="1" w:styleId="BalloonTextChar">
    <w:name w:val="Balloon Text Char"/>
    <w:link w:val="BalloonText"/>
    <w:uiPriority w:val="99"/>
    <w:semiHidden/>
    <w:qFormat/>
    <w:rsid w:val="00404DA8"/>
    <w:rPr>
      <w:rFonts w:ascii="Segoe UI" w:hAnsi="Segoe UI" w:cs="Segoe UI"/>
      <w:sz w:val="18"/>
      <w:szCs w:val="18"/>
      <w:lang w:eastAsia="en-US"/>
    </w:rPr>
  </w:style>
  <w:style w:type="paragraph" w:customStyle="1" w:styleId="Heading">
    <w:name w:val="Heading"/>
    <w:basedOn w:val="Normal"/>
    <w:next w:val="BodyText"/>
    <w:qFormat/>
    <w:rsid w:val="00366CC3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rsid w:val="00366CC3"/>
    <w:pPr>
      <w:spacing w:after="140" w:line="276" w:lineRule="auto"/>
    </w:pPr>
  </w:style>
  <w:style w:type="paragraph" w:styleId="List">
    <w:name w:val="List"/>
    <w:basedOn w:val="BodyText"/>
    <w:rsid w:val="00366CC3"/>
    <w:rPr>
      <w:rFonts w:cs="Arial Unicode MS"/>
    </w:rPr>
  </w:style>
  <w:style w:type="paragraph" w:styleId="Caption">
    <w:name w:val="caption"/>
    <w:basedOn w:val="Normal"/>
    <w:qFormat/>
    <w:rsid w:val="00366CC3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rsid w:val="00366CC3"/>
    <w:pPr>
      <w:suppressLineNumbers/>
    </w:pPr>
    <w:rPr>
      <w:rFonts w:cs="Arial Unicode M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04D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404D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04DA8"/>
    <w:pPr>
      <w:spacing w:after="0" w:line="240" w:lineRule="auto"/>
    </w:pPr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7445"/>
    <w:pPr>
      <w:ind w:left="720"/>
      <w:contextualSpacing/>
    </w:pPr>
  </w:style>
  <w:style w:type="table" w:styleId="TableGrid">
    <w:name w:val="Table Grid"/>
    <w:basedOn w:val="TableNormal"/>
    <w:uiPriority w:val="39"/>
    <w:rsid w:val="00574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3B42-3DC2-4932-86EB-26DE00EF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1298</Words>
  <Characters>741</Characters>
  <Application>Microsoft Office Word</Application>
  <DocSecurity>0</DocSecurity>
  <Lines>6</Lines>
  <Paragraphs>4</Paragraphs>
  <ScaleCrop>false</ScaleCrop>
  <Company>Lauku atbalsta dienests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Spīķe</dc:creator>
  <cp:lastModifiedBy>Dagnija</cp:lastModifiedBy>
  <cp:revision>2</cp:revision>
  <cp:lastPrinted>2018-05-31T04:34:00Z</cp:lastPrinted>
  <dcterms:created xsi:type="dcterms:W3CDTF">2022-05-11T04:55:00Z</dcterms:created>
  <dcterms:modified xsi:type="dcterms:W3CDTF">2022-05-11T04:55:00Z</dcterms:modified>
  <dc:language>en-GB</dc:language>
</cp:coreProperties>
</file>