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D0" w:rsidRDefault="007447BF" w:rsidP="00B61EE1">
      <w:pPr>
        <w:spacing w:after="0" w:line="240" w:lineRule="auto"/>
        <w:jc w:val="center"/>
        <w:rPr>
          <w:rFonts w:ascii="Times New Roman" w:eastAsia="Times New Roman" w:hAnsi="Times New Roman"/>
          <w:b/>
          <w:sz w:val="28"/>
          <w:szCs w:val="24"/>
        </w:rPr>
      </w:pPr>
      <w:bookmarkStart w:id="0" w:name="_GoBack"/>
      <w:bookmarkEnd w:id="0"/>
      <w:r>
        <w:rPr>
          <w:rFonts w:ascii="Times New Roman" w:eastAsia="Times New Roman" w:hAnsi="Times New Roman"/>
          <w:b/>
          <w:bCs/>
          <w:noProof/>
          <w:sz w:val="28"/>
          <w:szCs w:val="28"/>
          <w:lang w:eastAsia="lv-LV"/>
        </w:rPr>
        <w:drawing>
          <wp:inline distT="0" distB="0" distL="0" distR="0">
            <wp:extent cx="6015990" cy="814705"/>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6015990" cy="814705"/>
                    </a:xfrm>
                    <a:prstGeom prst="rect">
                      <a:avLst/>
                    </a:prstGeom>
                    <a:noFill/>
                  </pic:spPr>
                </pic:pic>
              </a:graphicData>
            </a:graphic>
          </wp:inline>
        </w:drawing>
      </w:r>
    </w:p>
    <w:p w:rsidR="00B61EE1" w:rsidRPr="00B61EE1" w:rsidRDefault="0016049C"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Pārskats</w:t>
      </w:r>
      <w:r w:rsidR="00B61EE1">
        <w:rPr>
          <w:rFonts w:ascii="Times New Roman" w:eastAsia="Times New Roman" w:hAnsi="Times New Roman"/>
          <w:b/>
          <w:sz w:val="28"/>
          <w:szCs w:val="24"/>
        </w:rPr>
        <w:t xml:space="preserve"> par pasākumu</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3888"/>
        <w:gridCol w:w="4962"/>
      </w:tblGrid>
      <w:tr w:rsidR="00B61EE1" w:rsidRPr="007174DF" w:rsidTr="00A57F14">
        <w:trPr>
          <w:trHeight w:val="568"/>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1.</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Pārstāvētās organizācijas nosaukums</w:t>
            </w:r>
          </w:p>
        </w:tc>
        <w:tc>
          <w:tcPr>
            <w:tcW w:w="4962" w:type="dxa"/>
          </w:tcPr>
          <w:p w:rsidR="00B61EE1" w:rsidRPr="007174DF" w:rsidRDefault="004108B0"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Biedrība „Lauku partnerība ZIEMEĻGAUJA”</w:t>
            </w:r>
          </w:p>
        </w:tc>
      </w:tr>
      <w:tr w:rsidR="00B61EE1" w:rsidRPr="007174DF" w:rsidTr="00A57F14">
        <w:trPr>
          <w:trHeight w:val="549"/>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2.</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Iesniedzēja vārds, uzvārds</w:t>
            </w:r>
          </w:p>
        </w:tc>
        <w:tc>
          <w:tcPr>
            <w:tcW w:w="4962" w:type="dxa"/>
          </w:tcPr>
          <w:p w:rsidR="00D45D91" w:rsidRPr="007174DF" w:rsidRDefault="00125700"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Ilze Leicāne</w:t>
            </w:r>
          </w:p>
        </w:tc>
      </w:tr>
      <w:tr w:rsidR="00B61EE1" w:rsidRPr="007174DF" w:rsidTr="00A57F14">
        <w:trPr>
          <w:trHeight w:val="556"/>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3.</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norises laiks un vieta</w:t>
            </w:r>
          </w:p>
        </w:tc>
        <w:tc>
          <w:tcPr>
            <w:tcW w:w="4962" w:type="dxa"/>
          </w:tcPr>
          <w:p w:rsidR="00B61EE1" w:rsidRDefault="00060A49" w:rsidP="00B61EE1">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2022</w:t>
            </w:r>
            <w:r w:rsidR="00D45D91">
              <w:rPr>
                <w:rFonts w:ascii="Times New Roman" w:eastAsia="Times New Roman" w:hAnsi="Times New Roman"/>
                <w:sz w:val="24"/>
                <w:szCs w:val="24"/>
              </w:rPr>
              <w:t xml:space="preserve">.gada </w:t>
            </w:r>
            <w:r w:rsidR="004108B0">
              <w:rPr>
                <w:rFonts w:ascii="Times New Roman" w:eastAsia="Times New Roman" w:hAnsi="Times New Roman"/>
                <w:sz w:val="24"/>
                <w:szCs w:val="24"/>
              </w:rPr>
              <w:t>1</w:t>
            </w:r>
            <w:r>
              <w:rPr>
                <w:rFonts w:ascii="Times New Roman" w:eastAsia="Times New Roman" w:hAnsi="Times New Roman"/>
                <w:sz w:val="24"/>
                <w:szCs w:val="24"/>
              </w:rPr>
              <w:t>0.– 11. nov</w:t>
            </w:r>
            <w:r w:rsidR="00125700">
              <w:rPr>
                <w:rFonts w:ascii="Times New Roman" w:eastAsia="Times New Roman" w:hAnsi="Times New Roman"/>
                <w:sz w:val="24"/>
                <w:szCs w:val="24"/>
              </w:rPr>
              <w:t>embris</w:t>
            </w:r>
          </w:p>
          <w:p w:rsidR="00672982" w:rsidRPr="007174DF" w:rsidRDefault="00060A49" w:rsidP="00B61EE1">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Melderi, Apes pagasts, Smiltenes novads</w:t>
            </w:r>
          </w:p>
        </w:tc>
      </w:tr>
      <w:tr w:rsidR="00B61EE1" w:rsidRPr="007174DF" w:rsidTr="00A57F14">
        <w:trPr>
          <w:trHeight w:val="551"/>
        </w:trPr>
        <w:tc>
          <w:tcPr>
            <w:tcW w:w="506" w:type="dxa"/>
            <w:tcBorders>
              <w:bottom w:val="single" w:sz="4" w:space="0" w:color="auto"/>
            </w:tcBorders>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4.</w:t>
            </w:r>
          </w:p>
        </w:tc>
        <w:tc>
          <w:tcPr>
            <w:tcW w:w="3888" w:type="dxa"/>
            <w:tcBorders>
              <w:bottom w:val="single" w:sz="4" w:space="0" w:color="auto"/>
            </w:tcBorders>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nosaukums</w:t>
            </w:r>
          </w:p>
        </w:tc>
        <w:tc>
          <w:tcPr>
            <w:tcW w:w="4962" w:type="dxa"/>
            <w:tcBorders>
              <w:bottom w:val="single" w:sz="4" w:space="0" w:color="auto"/>
            </w:tcBorders>
          </w:tcPr>
          <w:p w:rsidR="00B61EE1" w:rsidRPr="007174DF" w:rsidRDefault="00060A49" w:rsidP="00060A49">
            <w:pPr>
              <w:keepNext/>
              <w:spacing w:after="0" w:line="240" w:lineRule="auto"/>
              <w:outlineLvl w:val="1"/>
              <w:rPr>
                <w:rFonts w:ascii="Times New Roman" w:eastAsia="Times New Roman" w:hAnsi="Times New Roman"/>
                <w:sz w:val="24"/>
                <w:szCs w:val="24"/>
              </w:rPr>
            </w:pPr>
            <w:r w:rsidRPr="00060A49">
              <w:rPr>
                <w:rFonts w:ascii="Times New Roman" w:eastAsia="Times New Roman" w:hAnsi="Times New Roman"/>
                <w:sz w:val="24"/>
                <w:szCs w:val="24"/>
              </w:rPr>
              <w:t>Seminārs „Sabiedrības virzīta vietējā attīstība – LEADER domubiedru un darītāju rudens forums”</w:t>
            </w:r>
          </w:p>
        </w:tc>
      </w:tr>
      <w:tr w:rsidR="00B61EE1" w:rsidRPr="007174DF" w:rsidTr="00A57F14">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5.</w:t>
            </w:r>
          </w:p>
        </w:tc>
        <w:tc>
          <w:tcPr>
            <w:tcW w:w="8850" w:type="dxa"/>
            <w:gridSpan w:val="2"/>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mērķis</w:t>
            </w:r>
          </w:p>
        </w:tc>
      </w:tr>
      <w:tr w:rsidR="00B61EE1" w:rsidRPr="007174DF" w:rsidTr="00A57F14">
        <w:trPr>
          <w:trHeight w:val="85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6A5EDC" w:rsidRPr="007174DF" w:rsidRDefault="00B05364" w:rsidP="00007EED">
            <w:pPr>
              <w:spacing w:after="0" w:line="240" w:lineRule="auto"/>
              <w:rPr>
                <w:rFonts w:ascii="Times New Roman" w:eastAsia="Times New Roman" w:hAnsi="Times New Roman"/>
                <w:sz w:val="24"/>
                <w:szCs w:val="24"/>
              </w:rPr>
            </w:pPr>
            <w:r>
              <w:rPr>
                <w:rFonts w:ascii="Times New Roman" w:eastAsia="Times New Roman" w:hAnsi="Times New Roman"/>
                <w:sz w:val="24"/>
                <w:szCs w:val="24"/>
              </w:rPr>
              <w:t>Iepazīstināt ar</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papildu</w:t>
            </w:r>
            <w:r w:rsidR="00007EED">
              <w:rPr>
                <w:rFonts w:ascii="Times New Roman" w:eastAsia="Times New Roman" w:hAnsi="Times New Roman"/>
                <w:sz w:val="24"/>
                <w:szCs w:val="24"/>
              </w:rPr>
              <w:t xml:space="preserve"> informāciju par iespējām VRG un skaidrot par  </w:t>
            </w:r>
            <w:r w:rsidR="00007EED" w:rsidRPr="00007EED">
              <w:rPr>
                <w:rFonts w:ascii="Times New Roman" w:eastAsia="Times New Roman" w:hAnsi="Times New Roman"/>
                <w:sz w:val="24"/>
                <w:szCs w:val="24"/>
              </w:rPr>
              <w:t>AKTUĀLO KOPĒJĀ LAUKSAIMNIECĪBAS POLITIKĀ 2023.-2027.</w:t>
            </w:r>
            <w:r w:rsidR="00007EED">
              <w:rPr>
                <w:rFonts w:ascii="Times New Roman" w:eastAsia="Times New Roman" w:hAnsi="Times New Roman"/>
                <w:sz w:val="24"/>
                <w:szCs w:val="24"/>
              </w:rPr>
              <w:t xml:space="preserve"> sadarbība ar LAD un  Zemkopības ministriju. </w:t>
            </w:r>
          </w:p>
        </w:tc>
      </w:tr>
      <w:tr w:rsidR="00B61EE1" w:rsidRPr="007174DF" w:rsidTr="00200FFB">
        <w:trPr>
          <w:trHeight w:val="264"/>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6.</w:t>
            </w:r>
          </w:p>
        </w:tc>
        <w:tc>
          <w:tcPr>
            <w:tcW w:w="8850" w:type="dxa"/>
            <w:gridSpan w:val="2"/>
            <w:shd w:val="clear" w:color="auto" w:fill="BFBFBF"/>
          </w:tcPr>
          <w:p w:rsidR="00B61EE1" w:rsidRPr="007174DF" w:rsidRDefault="00B61EE1" w:rsidP="00B61EE1">
            <w:pPr>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Pasākuma saturs un norises īss apraksts</w:t>
            </w:r>
          </w:p>
        </w:tc>
      </w:tr>
      <w:tr w:rsidR="00B61EE1" w:rsidRPr="007174DF" w:rsidTr="00A57F14">
        <w:trPr>
          <w:trHeight w:val="91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0940FD" w:rsidRDefault="000940FD" w:rsidP="000940FD">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 xml:space="preserve">Pasākums bija saturiski vērst uz iespējām ,ko pavērs nākošais plānošanas periods. Sīkāk apskatāmās tēmas VĒSTURISKO ZEMJU LIKUMS, kā jauna iespēja teritorijas identitātes apzināšanai un iespējamie papildus  finanšu piesaistes veidi. Kā arī par </w:t>
            </w:r>
            <w:r w:rsidRPr="000940FD">
              <w:rPr>
                <w:rFonts w:ascii="Times New Roman" w:eastAsia="Times New Roman" w:hAnsi="Times New Roman"/>
                <w:i/>
                <w:sz w:val="24"/>
                <w:szCs w:val="24"/>
              </w:rPr>
              <w:t>ATJAUNOJAMĀS ENERĢIJAS KOPIENU VEIDOŠAN</w:t>
            </w:r>
            <w:r>
              <w:rPr>
                <w:rFonts w:ascii="Times New Roman" w:eastAsia="Times New Roman" w:hAnsi="Times New Roman"/>
                <w:i/>
                <w:sz w:val="24"/>
                <w:szCs w:val="24"/>
              </w:rPr>
              <w:t>Ā</w:t>
            </w:r>
            <w:r w:rsidRPr="000940FD">
              <w:rPr>
                <w:rFonts w:ascii="Times New Roman" w:eastAsia="Times New Roman" w:hAnsi="Times New Roman"/>
                <w:i/>
                <w:sz w:val="24"/>
                <w:szCs w:val="24"/>
              </w:rPr>
              <w:t>AS IESPĒJ</w:t>
            </w:r>
            <w:r>
              <w:rPr>
                <w:rFonts w:ascii="Times New Roman" w:eastAsia="Times New Roman" w:hAnsi="Times New Roman"/>
                <w:i/>
                <w:sz w:val="24"/>
                <w:szCs w:val="24"/>
              </w:rPr>
              <w:t xml:space="preserve">ĀM UN IZAICINĀJUMIEM-  kā nākotnes perspektīva kopējai sadarbībai jau kopienas ietvaros. </w:t>
            </w:r>
          </w:p>
          <w:p w:rsidR="000940FD" w:rsidRPr="00C550A5" w:rsidRDefault="000940FD" w:rsidP="00B05364">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VRG lēmumu pieņemšana un izaicinājumi – šeit va</w:t>
            </w:r>
            <w:r w:rsidR="00B05364">
              <w:rPr>
                <w:rFonts w:ascii="Times New Roman" w:eastAsia="Times New Roman" w:hAnsi="Times New Roman"/>
                <w:i/>
                <w:sz w:val="24"/>
                <w:szCs w:val="24"/>
              </w:rPr>
              <w:t xml:space="preserve">irāk tika runāts par pieredzēm, </w:t>
            </w:r>
            <w:r>
              <w:rPr>
                <w:rFonts w:ascii="Times New Roman" w:eastAsia="Times New Roman" w:hAnsi="Times New Roman"/>
                <w:i/>
                <w:sz w:val="24"/>
                <w:szCs w:val="24"/>
              </w:rPr>
              <w:t xml:space="preserve">kas ir bijušas un kādas būs izmaiņas. Par jaunajām iespējām un projektiem nākošajā periodā un teritoriju attīstības stratēģiju izstrādi, pieejamo finansēju caur rīcībā,. Starptautisko un </w:t>
            </w:r>
            <w:proofErr w:type="spellStart"/>
            <w:r>
              <w:rPr>
                <w:rFonts w:ascii="Times New Roman" w:eastAsia="Times New Roman" w:hAnsi="Times New Roman"/>
                <w:i/>
                <w:sz w:val="24"/>
                <w:szCs w:val="24"/>
              </w:rPr>
              <w:t>strapteritoriālo</w:t>
            </w:r>
            <w:proofErr w:type="spellEnd"/>
            <w:r>
              <w:rPr>
                <w:rFonts w:ascii="Times New Roman" w:eastAsia="Times New Roman" w:hAnsi="Times New Roman"/>
                <w:i/>
                <w:sz w:val="24"/>
                <w:szCs w:val="24"/>
              </w:rPr>
              <w:t xml:space="preserve">  sadarbību, Ziemeļvalstu pieredze. Pasākums noslēdzās ar praktisko sadaļu – uzņēmumu apmeklējumu</w:t>
            </w:r>
            <w:proofErr w:type="gramStart"/>
            <w:r>
              <w:rPr>
                <w:rFonts w:ascii="Times New Roman" w:eastAsia="Times New Roman" w:hAnsi="Times New Roman"/>
                <w:i/>
                <w:sz w:val="24"/>
                <w:szCs w:val="24"/>
              </w:rPr>
              <w:t xml:space="preserve"> , </w:t>
            </w:r>
            <w:proofErr w:type="gramEnd"/>
            <w:r>
              <w:rPr>
                <w:rFonts w:ascii="Times New Roman" w:eastAsia="Times New Roman" w:hAnsi="Times New Roman"/>
                <w:i/>
                <w:sz w:val="24"/>
                <w:szCs w:val="24"/>
              </w:rPr>
              <w:t>kas</w:t>
            </w:r>
            <w:r w:rsidR="00B05364">
              <w:rPr>
                <w:rFonts w:ascii="Times New Roman" w:eastAsia="Times New Roman" w:hAnsi="Times New Roman"/>
                <w:i/>
                <w:sz w:val="24"/>
                <w:szCs w:val="24"/>
              </w:rPr>
              <w:t xml:space="preserve"> īstenojuši LEADER</w:t>
            </w:r>
            <w:r>
              <w:rPr>
                <w:rFonts w:ascii="Times New Roman" w:eastAsia="Times New Roman" w:hAnsi="Times New Roman"/>
                <w:i/>
                <w:sz w:val="24"/>
                <w:szCs w:val="24"/>
              </w:rPr>
              <w:t xml:space="preserve"> pro</w:t>
            </w:r>
            <w:r w:rsidR="00B05364">
              <w:rPr>
                <w:rFonts w:ascii="Times New Roman" w:eastAsia="Times New Roman" w:hAnsi="Times New Roman"/>
                <w:i/>
                <w:sz w:val="24"/>
                <w:szCs w:val="24"/>
              </w:rPr>
              <w:t>jektus</w:t>
            </w:r>
            <w:r>
              <w:rPr>
                <w:rFonts w:ascii="Times New Roman" w:eastAsia="Times New Roman" w:hAnsi="Times New Roman"/>
                <w:i/>
                <w:sz w:val="24"/>
                <w:szCs w:val="24"/>
              </w:rPr>
              <w:t xml:space="preserve">.  </w:t>
            </w:r>
          </w:p>
        </w:tc>
      </w:tr>
      <w:tr w:rsidR="00B61EE1" w:rsidRPr="007174DF" w:rsidTr="00A57F14">
        <w:trPr>
          <w:trHeight w:val="383"/>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7.</w:t>
            </w:r>
          </w:p>
        </w:tc>
        <w:tc>
          <w:tcPr>
            <w:tcW w:w="8850" w:type="dxa"/>
            <w:gridSpan w:val="2"/>
            <w:shd w:val="clear" w:color="auto" w:fill="BFBFBF"/>
          </w:tcPr>
          <w:p w:rsidR="00B61EE1" w:rsidRPr="007174DF" w:rsidRDefault="00B61EE1" w:rsidP="00B61EE1">
            <w:pPr>
              <w:keepNext/>
              <w:widowControl w:val="0"/>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Gūtās atziņas, to izmantošana vietējās rīcības grupas darbībā vai projekta idejas turpmākā virzībā</w:t>
            </w:r>
            <w:r w:rsidR="00CC5A76">
              <w:rPr>
                <w:rFonts w:ascii="Times New Roman" w:eastAsia="Times New Roman" w:hAnsi="Times New Roman"/>
                <w:i/>
                <w:sz w:val="24"/>
                <w:szCs w:val="24"/>
              </w:rPr>
              <w:t xml:space="preserve"> </w:t>
            </w:r>
          </w:p>
        </w:tc>
      </w:tr>
      <w:tr w:rsidR="00B61EE1" w:rsidRPr="007174DF" w:rsidTr="00A57F14">
        <w:trPr>
          <w:trHeight w:val="89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01514B" w:rsidRDefault="0001514B" w:rsidP="0001514B">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Pasākums deva kopējo priekštatu</w:t>
            </w:r>
            <w:r w:rsidR="00B05364">
              <w:rPr>
                <w:rFonts w:ascii="Times New Roman" w:eastAsia="Times New Roman" w:hAnsi="Times New Roman"/>
                <w:sz w:val="24"/>
                <w:szCs w:val="24"/>
              </w:rPr>
              <w:t xml:space="preserve"> par VRG darbību un tās īstenotiem</w:t>
            </w:r>
            <w:r>
              <w:rPr>
                <w:rFonts w:ascii="Times New Roman" w:eastAsia="Times New Roman" w:hAnsi="Times New Roman"/>
                <w:sz w:val="24"/>
                <w:szCs w:val="24"/>
              </w:rPr>
              <w:t xml:space="preserve"> projektiem, izaicinājumiem un iesp</w:t>
            </w:r>
            <w:r w:rsidR="00B05364">
              <w:rPr>
                <w:rFonts w:ascii="Times New Roman" w:eastAsia="Times New Roman" w:hAnsi="Times New Roman"/>
                <w:sz w:val="24"/>
                <w:szCs w:val="24"/>
              </w:rPr>
              <w:t>ējamajiem risinājumiem. Ieguvu</w:t>
            </w:r>
            <w:r>
              <w:rPr>
                <w:rFonts w:ascii="Times New Roman" w:eastAsia="Times New Roman" w:hAnsi="Times New Roman"/>
                <w:sz w:val="24"/>
                <w:szCs w:val="24"/>
              </w:rPr>
              <w:t xml:space="preserve"> lielāku izpratni par </w:t>
            </w:r>
            <w:proofErr w:type="gramStart"/>
            <w:r>
              <w:rPr>
                <w:rFonts w:ascii="Times New Roman" w:eastAsia="Times New Roman" w:hAnsi="Times New Roman"/>
                <w:sz w:val="24"/>
                <w:szCs w:val="24"/>
              </w:rPr>
              <w:t>nākošā plānošanas perioda</w:t>
            </w:r>
            <w:proofErr w:type="gramEnd"/>
            <w:r>
              <w:rPr>
                <w:rFonts w:ascii="Times New Roman" w:eastAsia="Times New Roman" w:hAnsi="Times New Roman"/>
                <w:sz w:val="24"/>
                <w:szCs w:val="24"/>
              </w:rPr>
              <w:t xml:space="preserve"> programmu skaidrojumu no LAD un Zemkopības ministrijas puses. Jaunas zināšanas par vēsturisko zemju likumu, ko iepriekš nezināju, kas ir ciešā saistībā ar VRG projektu īstenošanu.</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Papildus informācija par kooperāciju atjaunojamā</w:t>
            </w:r>
            <w:r w:rsidR="00B05364">
              <w:rPr>
                <w:rFonts w:ascii="Times New Roman" w:eastAsia="Times New Roman" w:hAnsi="Times New Roman"/>
                <w:sz w:val="24"/>
                <w:szCs w:val="24"/>
              </w:rPr>
              <w:t>s enerģijas jautājumā</w:t>
            </w:r>
            <w:r>
              <w:rPr>
                <w:rFonts w:ascii="Times New Roman" w:eastAsia="Times New Roman" w:hAnsi="Times New Roman"/>
                <w:sz w:val="24"/>
                <w:szCs w:val="24"/>
              </w:rPr>
              <w:t xml:space="preserve">. Iespēja kopā darboties tieši arī kopienām šajā virzienā. </w:t>
            </w:r>
          </w:p>
          <w:p w:rsidR="00007EED" w:rsidRPr="007174DF" w:rsidRDefault="00007EED" w:rsidP="0001514B">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Deva pārliecību, ka būtu jāsekmē kopienu darbības, skaidrojot un piedāvājot informāciju par ieguvumiem. </w:t>
            </w:r>
          </w:p>
        </w:tc>
      </w:tr>
      <w:tr w:rsidR="00B61EE1" w:rsidRPr="007174DF" w:rsidTr="00A57F14">
        <w:trPr>
          <w:trHeight w:val="450"/>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8.</w:t>
            </w:r>
          </w:p>
        </w:tc>
        <w:tc>
          <w:tcPr>
            <w:tcW w:w="8850" w:type="dxa"/>
            <w:gridSpan w:val="2"/>
            <w:shd w:val="clear" w:color="auto" w:fill="BFBFBF"/>
          </w:tcPr>
          <w:p w:rsidR="00B61EE1" w:rsidRPr="007174DF" w:rsidRDefault="00B61EE1" w:rsidP="00B61EE1">
            <w:pPr>
              <w:keepNext/>
              <w:widowControl w:val="0"/>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 xml:space="preserve">Pasākuma novērtējums – kā pasākums ir sekmējis prasmes un iemaņas pārstāvētās organizācijas darbības jomā, kā tas veicinājis vietējās rīcības grupas attīstības stratēģijas īstenošanu un sadarbības veidošanos ar citām Latvijas vai citu valstu vietējām rīcības grupām </w:t>
            </w:r>
            <w:r w:rsidRPr="007174DF">
              <w:rPr>
                <w:rFonts w:ascii="Times New Roman" w:eastAsia="Times New Roman" w:hAnsi="Times New Roman"/>
                <w:i/>
                <w:sz w:val="24"/>
                <w:szCs w:val="24"/>
              </w:rPr>
              <w:t>(minēt konkrēti)</w:t>
            </w:r>
          </w:p>
        </w:tc>
      </w:tr>
      <w:tr w:rsidR="00B61EE1" w:rsidRPr="00B61EE1" w:rsidTr="00A57F14">
        <w:trPr>
          <w:trHeight w:val="824"/>
        </w:trPr>
        <w:tc>
          <w:tcPr>
            <w:tcW w:w="506" w:type="dxa"/>
            <w:vMerge/>
            <w:shd w:val="clear" w:color="auto" w:fill="BFBFBF"/>
            <w:vAlign w:val="center"/>
          </w:tcPr>
          <w:p w:rsidR="00B61EE1" w:rsidRPr="00B61EE1" w:rsidRDefault="00B61EE1" w:rsidP="00B61EE1">
            <w:pPr>
              <w:spacing w:after="0" w:line="240" w:lineRule="auto"/>
              <w:jc w:val="center"/>
              <w:rPr>
                <w:rFonts w:ascii="Times New Roman" w:eastAsia="Times New Roman" w:hAnsi="Times New Roman"/>
                <w:sz w:val="28"/>
                <w:szCs w:val="28"/>
              </w:rPr>
            </w:pPr>
          </w:p>
        </w:tc>
        <w:tc>
          <w:tcPr>
            <w:tcW w:w="8850" w:type="dxa"/>
            <w:gridSpan w:val="2"/>
          </w:tcPr>
          <w:p w:rsidR="00CC5A76" w:rsidRPr="006A5EDC" w:rsidRDefault="0001514B" w:rsidP="0001514B">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Šis pasākums deva lielāku pārliecību, ka ir nepieciešama lielāka iesaiste informācijas piedāvājumam</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VR</w:t>
            </w:r>
            <w:r w:rsidR="00B05364">
              <w:rPr>
                <w:rFonts w:ascii="Times New Roman" w:eastAsia="Times New Roman" w:hAnsi="Times New Roman"/>
                <w:sz w:val="24"/>
                <w:szCs w:val="24"/>
              </w:rPr>
              <w:t>G teritorijā, bet ar skaidrojošu</w:t>
            </w:r>
            <w:r>
              <w:rPr>
                <w:rFonts w:ascii="Times New Roman" w:eastAsia="Times New Roman" w:hAnsi="Times New Roman"/>
                <w:sz w:val="24"/>
                <w:szCs w:val="24"/>
              </w:rPr>
              <w:t xml:space="preserve"> un iesaistošu metodi. Lai teritorija attīstīt</w:t>
            </w:r>
            <w:r w:rsidR="00B05364">
              <w:rPr>
                <w:rFonts w:ascii="Times New Roman" w:eastAsia="Times New Roman" w:hAnsi="Times New Roman"/>
                <w:sz w:val="24"/>
                <w:szCs w:val="24"/>
              </w:rPr>
              <w:t>o</w:t>
            </w:r>
            <w:r>
              <w:rPr>
                <w:rFonts w:ascii="Times New Roman" w:eastAsia="Times New Roman" w:hAnsi="Times New Roman"/>
                <w:sz w:val="24"/>
                <w:szCs w:val="24"/>
              </w:rPr>
              <w:t>s</w:t>
            </w:r>
            <w:r w:rsidR="00B05364">
              <w:rPr>
                <w:rFonts w:ascii="Times New Roman" w:eastAsia="Times New Roman" w:hAnsi="Times New Roman"/>
                <w:sz w:val="24"/>
                <w:szCs w:val="24"/>
              </w:rPr>
              <w:t>,</w:t>
            </w:r>
            <w:r>
              <w:rPr>
                <w:rFonts w:ascii="Times New Roman" w:eastAsia="Times New Roman" w:hAnsi="Times New Roman"/>
                <w:sz w:val="24"/>
                <w:szCs w:val="24"/>
              </w:rPr>
              <w:t xml:space="preserve"> ir nepieciešami jauni projekti. Deva lielāku skaidrojumu par programmas iespējām</w:t>
            </w:r>
            <w:r w:rsidR="00B05364">
              <w:rPr>
                <w:rFonts w:ascii="Times New Roman" w:eastAsia="Times New Roman" w:hAnsi="Times New Roman"/>
                <w:sz w:val="24"/>
                <w:szCs w:val="24"/>
              </w:rPr>
              <w:t>, un projektu</w:t>
            </w:r>
            <w:r>
              <w:rPr>
                <w:rFonts w:ascii="Times New Roman" w:eastAsia="Times New Roman" w:hAnsi="Times New Roman"/>
                <w:sz w:val="24"/>
                <w:szCs w:val="24"/>
              </w:rPr>
              <w:t xml:space="preserve"> izstrādei nepieciešama aktīvāka jauniešu iesaiste, jo būs projekti jauniešiem.</w:t>
            </w:r>
            <w:proofErr w:type="gramStart"/>
            <w:r>
              <w:rPr>
                <w:rFonts w:ascii="Times New Roman" w:eastAsia="Times New Roman" w:hAnsi="Times New Roman"/>
                <w:sz w:val="24"/>
                <w:szCs w:val="24"/>
              </w:rPr>
              <w:t xml:space="preserve">  </w:t>
            </w:r>
            <w:proofErr w:type="gramEnd"/>
          </w:p>
        </w:tc>
      </w:tr>
    </w:tbl>
    <w:p w:rsidR="000C4D18" w:rsidRDefault="000C4D18" w:rsidP="00EB7854">
      <w:pPr>
        <w:widowControl w:val="0"/>
        <w:spacing w:after="0" w:line="240" w:lineRule="auto"/>
        <w:rPr>
          <w:rFonts w:ascii="Times New Roman" w:hAnsi="Times New Roman"/>
        </w:rPr>
      </w:pPr>
    </w:p>
    <w:p w:rsidR="0016049C" w:rsidRDefault="00CC7445" w:rsidP="00EB7854">
      <w:pPr>
        <w:widowControl w:val="0"/>
        <w:spacing w:after="0" w:line="240" w:lineRule="auto"/>
        <w:rPr>
          <w:rFonts w:ascii="Times New Roman" w:eastAsia="Times New Roman" w:hAnsi="Times New Roman"/>
          <w:b/>
          <w:bCs/>
          <w:sz w:val="28"/>
          <w:szCs w:val="28"/>
          <w:lang w:eastAsia="lv-LV"/>
        </w:rPr>
      </w:pPr>
      <w:r>
        <w:rPr>
          <w:rFonts w:ascii="Times New Roman" w:hAnsi="Times New Roman"/>
        </w:rPr>
        <w:tab/>
      </w:r>
      <w:r w:rsidR="00DE000A">
        <w:rPr>
          <w:rFonts w:ascii="Times New Roman" w:hAnsi="Times New Roman"/>
        </w:rPr>
        <w:t>Ilze Leicān</w:t>
      </w:r>
      <w:r w:rsidR="004108B0">
        <w:rPr>
          <w:rFonts w:ascii="Times New Roman" w:hAnsi="Times New Roman"/>
        </w:rPr>
        <w:t>e</w:t>
      </w:r>
      <w:r w:rsidR="00DE000A">
        <w:rPr>
          <w:rFonts w:ascii="Times New Roman" w:hAnsi="Times New Roman"/>
        </w:rPr>
        <w:t xml:space="preserve"> 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178C">
        <w:rPr>
          <w:rFonts w:ascii="Times New Roman" w:hAnsi="Times New Roman"/>
        </w:rPr>
        <w:tab/>
      </w:r>
      <w:r w:rsidR="0048178C">
        <w:rPr>
          <w:rFonts w:ascii="Times New Roman" w:hAnsi="Times New Roman"/>
        </w:rPr>
        <w:tab/>
      </w:r>
      <w:r w:rsidR="00060A49">
        <w:rPr>
          <w:rFonts w:ascii="Times New Roman" w:hAnsi="Times New Roman"/>
          <w:sz w:val="24"/>
          <w:szCs w:val="24"/>
        </w:rPr>
        <w:t>14.11.2022</w:t>
      </w:r>
      <w:r w:rsidR="00DE000A">
        <w:rPr>
          <w:rFonts w:ascii="Times New Roman" w:hAnsi="Times New Roman"/>
          <w:sz w:val="24"/>
          <w:szCs w:val="24"/>
        </w:rPr>
        <w:t>.</w:t>
      </w:r>
    </w:p>
    <w:p w:rsidR="00E430F7" w:rsidRDefault="00E430F7" w:rsidP="00EB7854">
      <w:pPr>
        <w:widowControl w:val="0"/>
        <w:spacing w:after="0" w:line="240" w:lineRule="auto"/>
        <w:rPr>
          <w:rFonts w:ascii="Times New Roman" w:eastAsia="Times New Roman" w:hAnsi="Times New Roman"/>
          <w:b/>
          <w:bCs/>
          <w:sz w:val="28"/>
          <w:szCs w:val="28"/>
          <w:lang w:eastAsia="lv-LV"/>
        </w:rPr>
      </w:pPr>
    </w:p>
    <w:p w:rsidR="00E430F7" w:rsidRDefault="00E430F7" w:rsidP="00EB7854">
      <w:pPr>
        <w:widowControl w:val="0"/>
        <w:spacing w:after="0" w:line="240" w:lineRule="auto"/>
        <w:rPr>
          <w:rFonts w:ascii="Times New Roman" w:eastAsia="Times New Roman" w:hAnsi="Times New Roman"/>
          <w:b/>
          <w:bCs/>
          <w:sz w:val="28"/>
          <w:szCs w:val="28"/>
          <w:lang w:eastAsia="lv-LV"/>
        </w:rPr>
      </w:pPr>
    </w:p>
    <w:p w:rsidR="00E430F7" w:rsidRPr="0016049C" w:rsidRDefault="00E430F7" w:rsidP="00EB7854">
      <w:pPr>
        <w:widowControl w:val="0"/>
        <w:spacing w:after="0" w:line="240" w:lineRule="auto"/>
        <w:rPr>
          <w:rFonts w:ascii="Times New Roman" w:eastAsia="Times New Roman" w:hAnsi="Times New Roman"/>
          <w:b/>
          <w:bCs/>
          <w:sz w:val="28"/>
          <w:szCs w:val="28"/>
          <w:lang w:eastAsia="lv-LV"/>
        </w:rPr>
      </w:pPr>
    </w:p>
    <w:sectPr w:rsidR="00E430F7" w:rsidRPr="0016049C" w:rsidSect="006917D7">
      <w:pgSz w:w="11906" w:h="16838"/>
      <w:pgMar w:top="567"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23DF"/>
    <w:multiLevelType w:val="hybridMultilevel"/>
    <w:tmpl w:val="A582112C"/>
    <w:lvl w:ilvl="0" w:tplc="A27E3A2A">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1876AE1"/>
    <w:multiLevelType w:val="hybridMultilevel"/>
    <w:tmpl w:val="5BB45B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C30BE2"/>
    <w:rsid w:val="00007EED"/>
    <w:rsid w:val="0001514B"/>
    <w:rsid w:val="00021F99"/>
    <w:rsid w:val="000521CF"/>
    <w:rsid w:val="00060A49"/>
    <w:rsid w:val="000940FD"/>
    <w:rsid w:val="000B0260"/>
    <w:rsid w:val="000C4D18"/>
    <w:rsid w:val="000F7662"/>
    <w:rsid w:val="00123084"/>
    <w:rsid w:val="00125700"/>
    <w:rsid w:val="0016049C"/>
    <w:rsid w:val="00172151"/>
    <w:rsid w:val="001A18F7"/>
    <w:rsid w:val="001B14EB"/>
    <w:rsid w:val="001B29EA"/>
    <w:rsid w:val="001E7778"/>
    <w:rsid w:val="001F3BD3"/>
    <w:rsid w:val="00200FFB"/>
    <w:rsid w:val="00221A6C"/>
    <w:rsid w:val="00221D26"/>
    <w:rsid w:val="0027347E"/>
    <w:rsid w:val="0028085F"/>
    <w:rsid w:val="00280C39"/>
    <w:rsid w:val="00295726"/>
    <w:rsid w:val="002B557B"/>
    <w:rsid w:val="002C0086"/>
    <w:rsid w:val="002E38A2"/>
    <w:rsid w:val="002E659D"/>
    <w:rsid w:val="002F64E5"/>
    <w:rsid w:val="002F680B"/>
    <w:rsid w:val="003403F5"/>
    <w:rsid w:val="00347B02"/>
    <w:rsid w:val="00376F61"/>
    <w:rsid w:val="00382A91"/>
    <w:rsid w:val="00385D61"/>
    <w:rsid w:val="0039671C"/>
    <w:rsid w:val="003C27F6"/>
    <w:rsid w:val="003F182A"/>
    <w:rsid w:val="00404592"/>
    <w:rsid w:val="00404DA8"/>
    <w:rsid w:val="004108B0"/>
    <w:rsid w:val="00457B9E"/>
    <w:rsid w:val="00464CC8"/>
    <w:rsid w:val="00470D55"/>
    <w:rsid w:val="00471496"/>
    <w:rsid w:val="0048178C"/>
    <w:rsid w:val="004C70A0"/>
    <w:rsid w:val="004E3409"/>
    <w:rsid w:val="005260C8"/>
    <w:rsid w:val="00567549"/>
    <w:rsid w:val="005715E1"/>
    <w:rsid w:val="005738AC"/>
    <w:rsid w:val="00574305"/>
    <w:rsid w:val="005860DA"/>
    <w:rsid w:val="00594874"/>
    <w:rsid w:val="005C3172"/>
    <w:rsid w:val="005D5705"/>
    <w:rsid w:val="005D5A6C"/>
    <w:rsid w:val="005F61A6"/>
    <w:rsid w:val="00622B3A"/>
    <w:rsid w:val="00627996"/>
    <w:rsid w:val="006306F8"/>
    <w:rsid w:val="00634D44"/>
    <w:rsid w:val="006534BC"/>
    <w:rsid w:val="00664E02"/>
    <w:rsid w:val="00672982"/>
    <w:rsid w:val="00674AEB"/>
    <w:rsid w:val="00680A06"/>
    <w:rsid w:val="00683308"/>
    <w:rsid w:val="0069080B"/>
    <w:rsid w:val="006917D7"/>
    <w:rsid w:val="00697EF2"/>
    <w:rsid w:val="006A1E1D"/>
    <w:rsid w:val="006A5EDC"/>
    <w:rsid w:val="006D4E79"/>
    <w:rsid w:val="006D5322"/>
    <w:rsid w:val="00716766"/>
    <w:rsid w:val="007174DF"/>
    <w:rsid w:val="0073235F"/>
    <w:rsid w:val="00743E7C"/>
    <w:rsid w:val="007447BF"/>
    <w:rsid w:val="00771C8F"/>
    <w:rsid w:val="007866EB"/>
    <w:rsid w:val="007944EC"/>
    <w:rsid w:val="007A5828"/>
    <w:rsid w:val="007C41CE"/>
    <w:rsid w:val="007D77B6"/>
    <w:rsid w:val="00813995"/>
    <w:rsid w:val="008507F9"/>
    <w:rsid w:val="00854C34"/>
    <w:rsid w:val="008671E5"/>
    <w:rsid w:val="00882F38"/>
    <w:rsid w:val="008D2234"/>
    <w:rsid w:val="008D79EB"/>
    <w:rsid w:val="008D7B94"/>
    <w:rsid w:val="008E17CE"/>
    <w:rsid w:val="00926EE6"/>
    <w:rsid w:val="00945384"/>
    <w:rsid w:val="009612B0"/>
    <w:rsid w:val="00983ED7"/>
    <w:rsid w:val="009A3D13"/>
    <w:rsid w:val="009B2ECA"/>
    <w:rsid w:val="009F0791"/>
    <w:rsid w:val="009F6935"/>
    <w:rsid w:val="00A15408"/>
    <w:rsid w:val="00A1628F"/>
    <w:rsid w:val="00A239CF"/>
    <w:rsid w:val="00A24794"/>
    <w:rsid w:val="00A25E0E"/>
    <w:rsid w:val="00A343D0"/>
    <w:rsid w:val="00A4361D"/>
    <w:rsid w:val="00A44A46"/>
    <w:rsid w:val="00A542AD"/>
    <w:rsid w:val="00A57F14"/>
    <w:rsid w:val="00AA1CDB"/>
    <w:rsid w:val="00AA2369"/>
    <w:rsid w:val="00AB4844"/>
    <w:rsid w:val="00AB57BA"/>
    <w:rsid w:val="00B04D79"/>
    <w:rsid w:val="00B05364"/>
    <w:rsid w:val="00B61EE1"/>
    <w:rsid w:val="00B62084"/>
    <w:rsid w:val="00B71461"/>
    <w:rsid w:val="00B917D0"/>
    <w:rsid w:val="00B91B25"/>
    <w:rsid w:val="00B9767A"/>
    <w:rsid w:val="00BA3E57"/>
    <w:rsid w:val="00BA6569"/>
    <w:rsid w:val="00BD4B47"/>
    <w:rsid w:val="00BE10FA"/>
    <w:rsid w:val="00BE553D"/>
    <w:rsid w:val="00BF1466"/>
    <w:rsid w:val="00BF61CC"/>
    <w:rsid w:val="00C10A6C"/>
    <w:rsid w:val="00C147A2"/>
    <w:rsid w:val="00C3054F"/>
    <w:rsid w:val="00C30BE2"/>
    <w:rsid w:val="00C33B7F"/>
    <w:rsid w:val="00C550A5"/>
    <w:rsid w:val="00C56AF4"/>
    <w:rsid w:val="00C603E9"/>
    <w:rsid w:val="00C66BF6"/>
    <w:rsid w:val="00C84FB5"/>
    <w:rsid w:val="00CC5A76"/>
    <w:rsid w:val="00CC7445"/>
    <w:rsid w:val="00CD502A"/>
    <w:rsid w:val="00CE5545"/>
    <w:rsid w:val="00CF5BEC"/>
    <w:rsid w:val="00D03C24"/>
    <w:rsid w:val="00D17F56"/>
    <w:rsid w:val="00D41E2C"/>
    <w:rsid w:val="00D45D91"/>
    <w:rsid w:val="00D5650F"/>
    <w:rsid w:val="00D638B7"/>
    <w:rsid w:val="00DE000A"/>
    <w:rsid w:val="00DE749E"/>
    <w:rsid w:val="00DF1C27"/>
    <w:rsid w:val="00E1653D"/>
    <w:rsid w:val="00E30FF4"/>
    <w:rsid w:val="00E430F7"/>
    <w:rsid w:val="00E71FE0"/>
    <w:rsid w:val="00E72C0E"/>
    <w:rsid w:val="00EA330D"/>
    <w:rsid w:val="00EB7854"/>
    <w:rsid w:val="00ED4FFD"/>
    <w:rsid w:val="00EF47F9"/>
    <w:rsid w:val="00F07E8A"/>
    <w:rsid w:val="00F32B0A"/>
    <w:rsid w:val="00F3315A"/>
    <w:rsid w:val="00F35A09"/>
    <w:rsid w:val="00F6642D"/>
    <w:rsid w:val="00F70A4F"/>
    <w:rsid w:val="00F80324"/>
    <w:rsid w:val="00FA4DA7"/>
    <w:rsid w:val="00FA7746"/>
    <w:rsid w:val="00FB5E02"/>
    <w:rsid w:val="00FF3F9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C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04DA8"/>
    <w:rPr>
      <w:sz w:val="16"/>
      <w:szCs w:val="16"/>
    </w:rPr>
  </w:style>
  <w:style w:type="paragraph" w:styleId="CommentText">
    <w:name w:val="annotation text"/>
    <w:basedOn w:val="Normal"/>
    <w:link w:val="CommentTextChar"/>
    <w:uiPriority w:val="99"/>
    <w:semiHidden/>
    <w:unhideWhenUsed/>
    <w:rsid w:val="00404DA8"/>
    <w:rPr>
      <w:sz w:val="20"/>
      <w:szCs w:val="20"/>
    </w:rPr>
  </w:style>
  <w:style w:type="character" w:customStyle="1" w:styleId="CommentTextChar">
    <w:name w:val="Comment Text Char"/>
    <w:link w:val="CommentText"/>
    <w:uiPriority w:val="99"/>
    <w:semiHidden/>
    <w:rsid w:val="00404DA8"/>
    <w:rPr>
      <w:lang w:eastAsia="en-US"/>
    </w:rPr>
  </w:style>
  <w:style w:type="paragraph" w:styleId="CommentSubject">
    <w:name w:val="annotation subject"/>
    <w:basedOn w:val="CommentText"/>
    <w:next w:val="CommentText"/>
    <w:link w:val="CommentSubjectChar"/>
    <w:uiPriority w:val="99"/>
    <w:semiHidden/>
    <w:unhideWhenUsed/>
    <w:rsid w:val="00404DA8"/>
    <w:rPr>
      <w:b/>
      <w:bCs/>
    </w:rPr>
  </w:style>
  <w:style w:type="character" w:customStyle="1" w:styleId="CommentSubjectChar">
    <w:name w:val="Comment Subject Char"/>
    <w:link w:val="CommentSubject"/>
    <w:uiPriority w:val="99"/>
    <w:semiHidden/>
    <w:rsid w:val="00404DA8"/>
    <w:rPr>
      <w:b/>
      <w:bCs/>
      <w:lang w:eastAsia="en-US"/>
    </w:rPr>
  </w:style>
  <w:style w:type="paragraph" w:styleId="BalloonText">
    <w:name w:val="Balloon Text"/>
    <w:basedOn w:val="Normal"/>
    <w:link w:val="BalloonTextChar"/>
    <w:uiPriority w:val="99"/>
    <w:semiHidden/>
    <w:unhideWhenUsed/>
    <w:rsid w:val="00404DA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04DA8"/>
    <w:rPr>
      <w:rFonts w:ascii="Segoe UI" w:hAnsi="Segoe UI" w:cs="Segoe UI"/>
      <w:sz w:val="18"/>
      <w:szCs w:val="18"/>
      <w:lang w:eastAsia="en-US"/>
    </w:rPr>
  </w:style>
  <w:style w:type="paragraph" w:styleId="ListParagraph">
    <w:name w:val="List Paragraph"/>
    <w:basedOn w:val="Normal"/>
    <w:uiPriority w:val="34"/>
    <w:qFormat/>
    <w:rsid w:val="00CC7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D2CF6-70E1-43E3-8558-D3DFB393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1791</Words>
  <Characters>1021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Lauku atbalsta dienests</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Spīķe</dc:creator>
  <cp:lastModifiedBy>Dagnija</cp:lastModifiedBy>
  <cp:revision>3</cp:revision>
  <cp:lastPrinted>2018-05-31T04:34:00Z</cp:lastPrinted>
  <dcterms:created xsi:type="dcterms:W3CDTF">2022-11-14T11:43:00Z</dcterms:created>
  <dcterms:modified xsi:type="dcterms:W3CDTF">2022-11-24T07:20:00Z</dcterms:modified>
</cp:coreProperties>
</file>